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3E" w:rsidRPr="003279D8" w:rsidRDefault="0032193E" w:rsidP="0032193E">
      <w:pPr>
        <w:autoSpaceDE w:val="0"/>
        <w:autoSpaceDN w:val="0"/>
        <w:ind w:left="284"/>
        <w:jc w:val="center"/>
        <w:rPr>
          <w:bCs/>
          <w:snapToGrid w:val="0"/>
        </w:rPr>
      </w:pPr>
      <w:r w:rsidRPr="003279D8">
        <w:rPr>
          <w:bCs/>
          <w:snapToGrid w:val="0"/>
        </w:rPr>
        <w:t>АКТ-РАЗРЕШЕНИЕ</w:t>
      </w:r>
    </w:p>
    <w:p w:rsidR="0032193E" w:rsidRPr="003279D8" w:rsidRDefault="0032193E" w:rsidP="0032193E">
      <w:pPr>
        <w:autoSpaceDE w:val="0"/>
        <w:autoSpaceDN w:val="0"/>
        <w:ind w:left="284"/>
        <w:jc w:val="center"/>
        <w:rPr>
          <w:bCs/>
          <w:snapToGrid w:val="0"/>
        </w:rPr>
      </w:pPr>
    </w:p>
    <w:p w:rsidR="0032193E" w:rsidRPr="00ED6DDF" w:rsidRDefault="0032193E" w:rsidP="0032193E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DDF">
        <w:rPr>
          <w:rFonts w:ascii="Times New Roman" w:hAnsi="Times New Roman" w:cs="Times New Roman"/>
          <w:sz w:val="28"/>
          <w:szCs w:val="28"/>
          <w:lang w:eastAsia="ru-RU"/>
        </w:rPr>
        <w:t>испытания технологического оборудования пищеблока на соответствие его паспортным характеристикам</w:t>
      </w:r>
    </w:p>
    <w:p w:rsidR="0032193E" w:rsidRPr="003279D8" w:rsidRDefault="0032193E" w:rsidP="0032193E">
      <w:pPr>
        <w:autoSpaceDE w:val="0"/>
        <w:autoSpaceDN w:val="0"/>
        <w:ind w:left="284"/>
        <w:jc w:val="center"/>
        <w:rPr>
          <w:bCs/>
          <w:snapToGrid w:val="0"/>
        </w:rPr>
      </w:pPr>
    </w:p>
    <w:p w:rsidR="00ED6DDF" w:rsidRDefault="0032193E" w:rsidP="00ED6DD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ED6DDF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3.2023</w:t>
      </w:r>
      <w:r w:rsidRPr="00ED6DD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881CA9" w:rsidRPr="00ED6DDF" w:rsidRDefault="00881CA9" w:rsidP="00ED6DDF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6DDF">
        <w:rPr>
          <w:rFonts w:ascii="Times New Roman" w:hAnsi="Times New Roman" w:cs="Times New Roman"/>
          <w:sz w:val="28"/>
          <w:szCs w:val="28"/>
          <w:lang w:eastAsia="ru-RU"/>
        </w:rPr>
        <w:t xml:space="preserve">Мы, нижеподписавшиеся, комиссия в составе директора </w:t>
      </w:r>
      <w:r w:rsidR="0032193E">
        <w:rPr>
          <w:rFonts w:ascii="Times New Roman" w:hAnsi="Times New Roman" w:cs="Times New Roman"/>
          <w:sz w:val="28"/>
          <w:szCs w:val="28"/>
          <w:lang w:eastAsia="ru-RU"/>
        </w:rPr>
        <w:t>МК</w:t>
      </w:r>
      <w:r w:rsidR="00DE137F" w:rsidRPr="00ED6DDF">
        <w:rPr>
          <w:rFonts w:ascii="Times New Roman" w:hAnsi="Times New Roman" w:cs="Times New Roman"/>
          <w:sz w:val="28"/>
          <w:szCs w:val="28"/>
          <w:lang w:eastAsia="ru-RU"/>
        </w:rPr>
        <w:t>ОУ «</w:t>
      </w:r>
      <w:r w:rsidR="0032193E">
        <w:rPr>
          <w:rFonts w:ascii="Times New Roman" w:hAnsi="Times New Roman" w:cs="Times New Roman"/>
          <w:sz w:val="28"/>
          <w:szCs w:val="28"/>
          <w:lang w:eastAsia="ru-RU"/>
        </w:rPr>
        <w:t>Староюгинская ООШ</w:t>
      </w:r>
      <w:r w:rsidR="00DE137F" w:rsidRPr="00ED6DD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2193E">
        <w:rPr>
          <w:rFonts w:ascii="Times New Roman" w:hAnsi="Times New Roman" w:cs="Times New Roman"/>
          <w:sz w:val="28"/>
          <w:szCs w:val="28"/>
          <w:lang w:eastAsia="ru-RU"/>
        </w:rPr>
        <w:t>Медведева К.П</w:t>
      </w:r>
      <w:r w:rsidR="00DE137F" w:rsidRPr="00ED6DD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D6DDF">
        <w:rPr>
          <w:rFonts w:ascii="Times New Roman" w:hAnsi="Times New Roman" w:cs="Times New Roman"/>
          <w:sz w:val="28"/>
          <w:szCs w:val="28"/>
          <w:lang w:eastAsia="ru-RU"/>
        </w:rPr>
        <w:t>, заместителя директора п</w:t>
      </w:r>
      <w:r w:rsidR="00DE137F" w:rsidRPr="00ED6DD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ED6DDF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DE137F" w:rsidRPr="00ED6DDF">
        <w:rPr>
          <w:rFonts w:ascii="Times New Roman" w:hAnsi="Times New Roman" w:cs="Times New Roman"/>
          <w:sz w:val="28"/>
          <w:szCs w:val="28"/>
          <w:lang w:eastAsia="ru-RU"/>
        </w:rPr>
        <w:t xml:space="preserve">Р </w:t>
      </w:r>
      <w:r w:rsidR="0032193E">
        <w:rPr>
          <w:rFonts w:ascii="Times New Roman" w:hAnsi="Times New Roman" w:cs="Times New Roman"/>
          <w:sz w:val="28"/>
          <w:szCs w:val="28"/>
          <w:lang w:eastAsia="ru-RU"/>
        </w:rPr>
        <w:t>Авраменко Л.И</w:t>
      </w:r>
      <w:r w:rsidR="00DE137F" w:rsidRPr="00ED6DD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D6DD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2193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6037" w:rsidRPr="00846037">
        <w:rPr>
          <w:rFonts w:ascii="Times New Roman" w:hAnsi="Times New Roman" w:cs="Times New Roman"/>
          <w:sz w:val="28"/>
          <w:szCs w:val="28"/>
          <w:lang w:eastAsia="ru-RU"/>
        </w:rPr>
        <w:t>заместитель директора по УВР ГСП Портная Л.А.</w:t>
      </w:r>
      <w:r w:rsidR="0084603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D6DDF">
        <w:rPr>
          <w:rFonts w:ascii="Times New Roman" w:hAnsi="Times New Roman" w:cs="Times New Roman"/>
          <w:sz w:val="28"/>
          <w:szCs w:val="28"/>
          <w:lang w:eastAsia="ru-RU"/>
        </w:rPr>
        <w:t>составили настоящий акт о том, что </w:t>
      </w:r>
      <w:r w:rsidR="00701191" w:rsidRPr="00ED6DDF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технологическое оборудование пищеблока находится в исправном состоянии и соответствует его паспортным характеристикам</w:t>
      </w:r>
      <w:r w:rsidR="00ED6D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137F" w:rsidRPr="00ED6DDF" w:rsidRDefault="00701191" w:rsidP="00ED6DDF">
      <w:pPr>
        <w:pStyle w:val="a6"/>
        <w:ind w:firstLine="708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ED6DD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E137F" w:rsidRPr="00ED6DDF">
        <w:rPr>
          <w:rFonts w:ascii="Times New Roman" w:hAnsi="Times New Roman" w:cs="Times New Roman"/>
          <w:sz w:val="28"/>
          <w:szCs w:val="28"/>
          <w:lang w:eastAsia="ru-RU"/>
        </w:rPr>
        <w:t>пищеблоке на момент составления акта находится следующее технологическое и холодильное оборудование:</w:t>
      </w:r>
    </w:p>
    <w:tbl>
      <w:tblPr>
        <w:tblStyle w:val="a7"/>
        <w:tblW w:w="5000" w:type="pct"/>
        <w:tblInd w:w="-176" w:type="dxa"/>
        <w:tblLayout w:type="fixed"/>
        <w:tblLook w:val="04A0"/>
      </w:tblPr>
      <w:tblGrid>
        <w:gridCol w:w="824"/>
        <w:gridCol w:w="2854"/>
        <w:gridCol w:w="1619"/>
        <w:gridCol w:w="1573"/>
        <w:gridCol w:w="1078"/>
        <w:gridCol w:w="1623"/>
      </w:tblGrid>
      <w:tr w:rsidR="00ED6DDF" w:rsidRPr="00ED6DDF" w:rsidTr="00C95100">
        <w:tc>
          <w:tcPr>
            <w:tcW w:w="430" w:type="pct"/>
            <w:hideMark/>
          </w:tcPr>
          <w:p w:rsidR="00651100" w:rsidRPr="00ED6DDF" w:rsidRDefault="00651100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91" w:type="pct"/>
            <w:hideMark/>
          </w:tcPr>
          <w:p w:rsidR="00651100" w:rsidRPr="00ED6DDF" w:rsidRDefault="00651100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846" w:type="pct"/>
          </w:tcPr>
          <w:p w:rsidR="00651100" w:rsidRPr="00ED6DDF" w:rsidRDefault="00651100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Инвентарный </w:t>
            </w:r>
            <w:r w:rsid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омер</w:t>
            </w:r>
          </w:p>
        </w:tc>
        <w:tc>
          <w:tcPr>
            <w:tcW w:w="822" w:type="pct"/>
            <w:hideMark/>
          </w:tcPr>
          <w:p w:rsidR="00651100" w:rsidRPr="00ED6DDF" w:rsidRDefault="00651100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установки</w:t>
            </w:r>
          </w:p>
        </w:tc>
        <w:tc>
          <w:tcPr>
            <w:tcW w:w="563" w:type="pct"/>
            <w:hideMark/>
          </w:tcPr>
          <w:p w:rsidR="00651100" w:rsidRPr="00ED6DDF" w:rsidRDefault="00651100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 износа</w:t>
            </w:r>
          </w:p>
        </w:tc>
        <w:tc>
          <w:tcPr>
            <w:tcW w:w="848" w:type="pct"/>
            <w:hideMark/>
          </w:tcPr>
          <w:p w:rsidR="00651100" w:rsidRPr="00ED6DDF" w:rsidRDefault="00651100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Рабочее состояние</w:t>
            </w:r>
          </w:p>
        </w:tc>
      </w:tr>
      <w:tr w:rsidR="00ED6DDF" w:rsidRPr="00ED6DDF" w:rsidTr="00C95100">
        <w:tc>
          <w:tcPr>
            <w:tcW w:w="430" w:type="pct"/>
          </w:tcPr>
          <w:p w:rsidR="00ED6DDF" w:rsidRPr="00ED6DDF" w:rsidRDefault="00ED6DDF" w:rsidP="00ED6DD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1" w:type="pct"/>
            <w:hideMark/>
          </w:tcPr>
          <w:p w:rsidR="00ED6DDF" w:rsidRPr="00ED6DDF" w:rsidRDefault="00ED6DDF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Плита электрическая </w:t>
            </w:r>
            <w:proofErr w:type="spellStart"/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комфорочная</w:t>
            </w:r>
            <w:proofErr w:type="spellEnd"/>
          </w:p>
        </w:tc>
        <w:tc>
          <w:tcPr>
            <w:tcW w:w="846" w:type="pct"/>
          </w:tcPr>
          <w:p w:rsidR="00ED6DDF" w:rsidRPr="00ED6DDF" w:rsidRDefault="002C5CE6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ЮД 0000004474</w:t>
            </w:r>
          </w:p>
        </w:tc>
        <w:tc>
          <w:tcPr>
            <w:tcW w:w="822" w:type="pct"/>
            <w:hideMark/>
          </w:tcPr>
          <w:p w:rsidR="00ED6DDF" w:rsidRPr="00ED6DDF" w:rsidRDefault="002C5CE6" w:rsidP="00B1457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</w:t>
            </w:r>
            <w:r w:rsidR="00B14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6DDF"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" w:type="pct"/>
            <w:hideMark/>
          </w:tcPr>
          <w:p w:rsidR="00ED6DDF" w:rsidRDefault="00C9510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48" w:type="pct"/>
            <w:hideMark/>
          </w:tcPr>
          <w:p w:rsidR="00ED6DDF" w:rsidRPr="00ED6DDF" w:rsidRDefault="00ED6DDF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Исправна</w:t>
            </w:r>
          </w:p>
        </w:tc>
      </w:tr>
      <w:tr w:rsidR="00ED6DDF" w:rsidRPr="00ED6DDF" w:rsidTr="00C95100">
        <w:tc>
          <w:tcPr>
            <w:tcW w:w="430" w:type="pct"/>
          </w:tcPr>
          <w:p w:rsidR="00ED6DDF" w:rsidRPr="00ED6DDF" w:rsidRDefault="00ED6DDF" w:rsidP="00ED6DD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1" w:type="pct"/>
            <w:hideMark/>
          </w:tcPr>
          <w:p w:rsidR="00ED6DDF" w:rsidRPr="00ED6DDF" w:rsidRDefault="002C5CE6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Жарочный шкаф</w:t>
            </w:r>
          </w:p>
        </w:tc>
        <w:tc>
          <w:tcPr>
            <w:tcW w:w="846" w:type="pct"/>
          </w:tcPr>
          <w:p w:rsidR="00ED6DDF" w:rsidRPr="00ED6DDF" w:rsidRDefault="002C5CE6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00080405</w:t>
            </w:r>
          </w:p>
        </w:tc>
        <w:tc>
          <w:tcPr>
            <w:tcW w:w="822" w:type="pct"/>
            <w:hideMark/>
          </w:tcPr>
          <w:p w:rsidR="00ED6DDF" w:rsidRPr="00ED6DDF" w:rsidRDefault="002C5CE6" w:rsidP="002C5CE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ED6DDF"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D6DDF"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" w:type="pct"/>
            <w:hideMark/>
          </w:tcPr>
          <w:p w:rsidR="00ED6DDF" w:rsidRDefault="002C5CE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48" w:type="pct"/>
            <w:hideMark/>
          </w:tcPr>
          <w:p w:rsidR="00ED6DDF" w:rsidRPr="00ED6DDF" w:rsidRDefault="00ED6DDF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Исправен</w:t>
            </w:r>
          </w:p>
        </w:tc>
      </w:tr>
      <w:tr w:rsidR="00850EDD" w:rsidRPr="00ED6DDF" w:rsidTr="00C95100">
        <w:tc>
          <w:tcPr>
            <w:tcW w:w="430" w:type="pct"/>
          </w:tcPr>
          <w:p w:rsidR="00850EDD" w:rsidRPr="00ED6DDF" w:rsidRDefault="00850EDD" w:rsidP="00ED6DD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1" w:type="pct"/>
            <w:hideMark/>
          </w:tcPr>
          <w:p w:rsidR="00850EDD" w:rsidRPr="00850EDD" w:rsidRDefault="00850EDD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вентилиционный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ЭП-6 Ж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46" w:type="pct"/>
          </w:tcPr>
          <w:p w:rsidR="00850EDD" w:rsidRDefault="00850EDD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ЮД 0000004464</w:t>
            </w:r>
          </w:p>
        </w:tc>
        <w:tc>
          <w:tcPr>
            <w:tcW w:w="822" w:type="pct"/>
            <w:hideMark/>
          </w:tcPr>
          <w:p w:rsidR="00850EDD" w:rsidRPr="00ED6DDF" w:rsidRDefault="00850EDD" w:rsidP="00EC4B5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" w:type="pct"/>
            <w:hideMark/>
          </w:tcPr>
          <w:p w:rsidR="00850EDD" w:rsidRDefault="00850EDD" w:rsidP="00EC4B5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48" w:type="pct"/>
            <w:hideMark/>
          </w:tcPr>
          <w:p w:rsidR="00850EDD" w:rsidRPr="00ED6DDF" w:rsidRDefault="00850EDD" w:rsidP="00EC4B5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Исправен</w:t>
            </w:r>
          </w:p>
        </w:tc>
      </w:tr>
      <w:tr w:rsidR="00850EDD" w:rsidRPr="00ED6DDF" w:rsidTr="00C95100">
        <w:tc>
          <w:tcPr>
            <w:tcW w:w="430" w:type="pct"/>
          </w:tcPr>
          <w:p w:rsidR="00850EDD" w:rsidRPr="00ED6DDF" w:rsidRDefault="00850EDD" w:rsidP="00ED6DD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1" w:type="pct"/>
            <w:hideMark/>
          </w:tcPr>
          <w:p w:rsidR="00850EDD" w:rsidRDefault="00850EDD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вентилиционный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ЗВЗ-900</w:t>
            </w:r>
          </w:p>
        </w:tc>
        <w:tc>
          <w:tcPr>
            <w:tcW w:w="846" w:type="pct"/>
          </w:tcPr>
          <w:p w:rsidR="00850EDD" w:rsidRDefault="00850EDD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ЮД 0000004503</w:t>
            </w:r>
          </w:p>
        </w:tc>
        <w:tc>
          <w:tcPr>
            <w:tcW w:w="822" w:type="pct"/>
            <w:hideMark/>
          </w:tcPr>
          <w:p w:rsidR="00850EDD" w:rsidRPr="00ED6DDF" w:rsidRDefault="00850EDD" w:rsidP="00EC4B5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" w:type="pct"/>
            <w:hideMark/>
          </w:tcPr>
          <w:p w:rsidR="00850EDD" w:rsidRDefault="00850EDD" w:rsidP="00EC4B5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48" w:type="pct"/>
            <w:hideMark/>
          </w:tcPr>
          <w:p w:rsidR="00850EDD" w:rsidRPr="00ED6DDF" w:rsidRDefault="00850EDD" w:rsidP="00EC4B5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Исправен</w:t>
            </w:r>
          </w:p>
        </w:tc>
      </w:tr>
      <w:tr w:rsidR="00150DC6" w:rsidRPr="00ED6DDF" w:rsidTr="00C95100">
        <w:tc>
          <w:tcPr>
            <w:tcW w:w="430" w:type="pct"/>
          </w:tcPr>
          <w:p w:rsidR="00150DC6" w:rsidRPr="00ED6DDF" w:rsidRDefault="00150DC6" w:rsidP="00ED6DD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1" w:type="pct"/>
            <w:hideMark/>
          </w:tcPr>
          <w:p w:rsidR="00150DC6" w:rsidRDefault="00150DC6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Кипятильник КНЭ-100М2</w:t>
            </w:r>
          </w:p>
        </w:tc>
        <w:tc>
          <w:tcPr>
            <w:tcW w:w="846" w:type="pct"/>
          </w:tcPr>
          <w:p w:rsidR="00150DC6" w:rsidRDefault="00150DC6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ЮД 0000004452</w:t>
            </w:r>
          </w:p>
        </w:tc>
        <w:tc>
          <w:tcPr>
            <w:tcW w:w="822" w:type="pct"/>
            <w:hideMark/>
          </w:tcPr>
          <w:p w:rsidR="00150DC6" w:rsidRPr="00ED6DDF" w:rsidRDefault="00150DC6" w:rsidP="00EC4B5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" w:type="pct"/>
            <w:hideMark/>
          </w:tcPr>
          <w:p w:rsidR="00150DC6" w:rsidRDefault="00150DC6" w:rsidP="00EC4B5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48" w:type="pct"/>
            <w:hideMark/>
          </w:tcPr>
          <w:p w:rsidR="00150DC6" w:rsidRPr="00ED6DDF" w:rsidRDefault="00150DC6" w:rsidP="00EC4B5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Исправен</w:t>
            </w:r>
          </w:p>
        </w:tc>
      </w:tr>
      <w:tr w:rsidR="00FF079D" w:rsidRPr="00ED6DDF" w:rsidTr="00C95100">
        <w:tc>
          <w:tcPr>
            <w:tcW w:w="430" w:type="pct"/>
          </w:tcPr>
          <w:p w:rsidR="00FF079D" w:rsidRPr="00ED6DDF" w:rsidRDefault="00FF079D" w:rsidP="00ED6DD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1" w:type="pct"/>
            <w:hideMark/>
          </w:tcPr>
          <w:p w:rsidR="00FF079D" w:rsidRPr="00150DC6" w:rsidRDefault="00FF079D" w:rsidP="00FF07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D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Весы электронные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настольные</w:t>
            </w:r>
          </w:p>
        </w:tc>
        <w:tc>
          <w:tcPr>
            <w:tcW w:w="846" w:type="pct"/>
          </w:tcPr>
          <w:p w:rsidR="00FF079D" w:rsidRPr="00ED6DDF" w:rsidRDefault="00FF079D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ЮД 0000004551</w:t>
            </w:r>
          </w:p>
        </w:tc>
        <w:tc>
          <w:tcPr>
            <w:tcW w:w="822" w:type="pct"/>
            <w:hideMark/>
          </w:tcPr>
          <w:p w:rsidR="00FF079D" w:rsidRPr="00ED6DDF" w:rsidRDefault="00FF079D" w:rsidP="00EC4B5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" w:type="pct"/>
            <w:hideMark/>
          </w:tcPr>
          <w:p w:rsidR="00FF079D" w:rsidRDefault="00FF079D" w:rsidP="00EC4B5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48" w:type="pct"/>
            <w:hideMark/>
          </w:tcPr>
          <w:p w:rsidR="00FF079D" w:rsidRPr="00ED6DDF" w:rsidRDefault="00FF079D" w:rsidP="00EC4B5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Исправен</w:t>
            </w:r>
          </w:p>
        </w:tc>
      </w:tr>
      <w:tr w:rsidR="00FF079D" w:rsidRPr="00ED6DDF" w:rsidTr="00C95100">
        <w:tc>
          <w:tcPr>
            <w:tcW w:w="430" w:type="pct"/>
          </w:tcPr>
          <w:p w:rsidR="00FF079D" w:rsidRPr="00ED6DDF" w:rsidRDefault="00FF079D" w:rsidP="00ED6DD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1" w:type="pct"/>
            <w:hideMark/>
          </w:tcPr>
          <w:p w:rsidR="00FF079D" w:rsidRPr="00150DC6" w:rsidRDefault="00FF079D" w:rsidP="00EC4B5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D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Весы электронные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настольные</w:t>
            </w:r>
          </w:p>
        </w:tc>
        <w:tc>
          <w:tcPr>
            <w:tcW w:w="846" w:type="pct"/>
          </w:tcPr>
          <w:p w:rsidR="00FF079D" w:rsidRPr="00ED6DDF" w:rsidRDefault="00FF079D" w:rsidP="00EC4B5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ЮД 0000004507</w:t>
            </w:r>
          </w:p>
        </w:tc>
        <w:tc>
          <w:tcPr>
            <w:tcW w:w="822" w:type="pct"/>
            <w:hideMark/>
          </w:tcPr>
          <w:p w:rsidR="00FF079D" w:rsidRPr="00ED6DDF" w:rsidRDefault="00FF079D" w:rsidP="00EC4B5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" w:type="pct"/>
            <w:hideMark/>
          </w:tcPr>
          <w:p w:rsidR="00FF079D" w:rsidRDefault="00FF079D" w:rsidP="00EC4B5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48" w:type="pct"/>
            <w:hideMark/>
          </w:tcPr>
          <w:p w:rsidR="00FF079D" w:rsidRPr="00ED6DDF" w:rsidRDefault="00FF079D" w:rsidP="00EC4B5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Исправен</w:t>
            </w:r>
          </w:p>
        </w:tc>
      </w:tr>
      <w:tr w:rsidR="00FF079D" w:rsidRPr="00ED6DDF" w:rsidTr="00C95100">
        <w:tc>
          <w:tcPr>
            <w:tcW w:w="430" w:type="pct"/>
          </w:tcPr>
          <w:p w:rsidR="00FF079D" w:rsidRPr="00ED6DDF" w:rsidRDefault="00FF079D" w:rsidP="00ED6DD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1" w:type="pct"/>
            <w:hideMark/>
          </w:tcPr>
          <w:p w:rsidR="00FF079D" w:rsidRPr="00150DC6" w:rsidRDefault="00FF079D" w:rsidP="00EC4B5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D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Весы электронные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настольные</w:t>
            </w:r>
          </w:p>
        </w:tc>
        <w:tc>
          <w:tcPr>
            <w:tcW w:w="846" w:type="pct"/>
          </w:tcPr>
          <w:p w:rsidR="00FF079D" w:rsidRPr="00ED6DDF" w:rsidRDefault="00FF079D" w:rsidP="00FF07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ЮД 0000004492</w:t>
            </w:r>
          </w:p>
        </w:tc>
        <w:tc>
          <w:tcPr>
            <w:tcW w:w="822" w:type="pct"/>
            <w:hideMark/>
          </w:tcPr>
          <w:p w:rsidR="00FF079D" w:rsidRPr="00ED6DDF" w:rsidRDefault="00FF079D" w:rsidP="00EC4B5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" w:type="pct"/>
            <w:hideMark/>
          </w:tcPr>
          <w:p w:rsidR="00FF079D" w:rsidRDefault="00FF079D" w:rsidP="00EC4B5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48" w:type="pct"/>
            <w:hideMark/>
          </w:tcPr>
          <w:p w:rsidR="00FF079D" w:rsidRPr="00ED6DDF" w:rsidRDefault="00FF079D" w:rsidP="00EC4B5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Исправен</w:t>
            </w:r>
          </w:p>
        </w:tc>
      </w:tr>
      <w:tr w:rsidR="00FF079D" w:rsidRPr="00ED6DDF" w:rsidTr="00C95100">
        <w:tc>
          <w:tcPr>
            <w:tcW w:w="430" w:type="pct"/>
          </w:tcPr>
          <w:p w:rsidR="00FF079D" w:rsidRPr="00ED6DDF" w:rsidRDefault="00FF079D" w:rsidP="00ED6DD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1" w:type="pct"/>
            <w:hideMark/>
          </w:tcPr>
          <w:p w:rsidR="00FF079D" w:rsidRPr="00ED6DDF" w:rsidRDefault="00FF079D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Машина</w:t>
            </w:r>
            <w:r w:rsidRPr="00850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протирочно</w:t>
            </w:r>
            <w:proofErr w:type="spellEnd"/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резальная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МПР-350М</w:t>
            </w:r>
          </w:p>
        </w:tc>
        <w:tc>
          <w:tcPr>
            <w:tcW w:w="846" w:type="pct"/>
          </w:tcPr>
          <w:p w:rsidR="00FF079D" w:rsidRPr="00ED6DDF" w:rsidRDefault="00FF079D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ЮД 0000004426</w:t>
            </w:r>
          </w:p>
        </w:tc>
        <w:tc>
          <w:tcPr>
            <w:tcW w:w="822" w:type="pct"/>
            <w:hideMark/>
          </w:tcPr>
          <w:p w:rsidR="00FF079D" w:rsidRPr="00ED6DDF" w:rsidRDefault="00FF079D" w:rsidP="0084603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60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3" w:type="pct"/>
            <w:hideMark/>
          </w:tcPr>
          <w:p w:rsidR="00FF079D" w:rsidRDefault="00FF07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48" w:type="pct"/>
            <w:hideMark/>
          </w:tcPr>
          <w:p w:rsidR="00FF079D" w:rsidRPr="00ED6DDF" w:rsidRDefault="00FF079D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Исправна</w:t>
            </w:r>
          </w:p>
        </w:tc>
      </w:tr>
      <w:tr w:rsidR="00FF079D" w:rsidRPr="00ED6DDF" w:rsidTr="00C95100">
        <w:tc>
          <w:tcPr>
            <w:tcW w:w="430" w:type="pct"/>
          </w:tcPr>
          <w:p w:rsidR="00FF079D" w:rsidRPr="00ED6DDF" w:rsidRDefault="00FF079D" w:rsidP="00ED6DD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1" w:type="pct"/>
            <w:hideMark/>
          </w:tcPr>
          <w:p w:rsidR="00FF079D" w:rsidRPr="00ED6DDF" w:rsidRDefault="00FF079D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Машина</w:t>
            </w:r>
            <w:r w:rsidRPr="00850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протирочно</w:t>
            </w:r>
            <w:proofErr w:type="spellEnd"/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резальная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МПР-350М</w:t>
            </w:r>
          </w:p>
        </w:tc>
        <w:tc>
          <w:tcPr>
            <w:tcW w:w="846" w:type="pct"/>
          </w:tcPr>
          <w:p w:rsidR="00FF079D" w:rsidRPr="00ED6DDF" w:rsidRDefault="00FF079D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1012022000000004</w:t>
            </w:r>
          </w:p>
        </w:tc>
        <w:tc>
          <w:tcPr>
            <w:tcW w:w="822" w:type="pct"/>
            <w:hideMark/>
          </w:tcPr>
          <w:p w:rsidR="00FF079D" w:rsidRPr="00ED6DDF" w:rsidRDefault="00FF079D" w:rsidP="0084603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60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3" w:type="pct"/>
            <w:hideMark/>
          </w:tcPr>
          <w:p w:rsidR="00FF079D" w:rsidRDefault="00FF07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48" w:type="pct"/>
            <w:hideMark/>
          </w:tcPr>
          <w:p w:rsidR="00FF079D" w:rsidRPr="00ED6DDF" w:rsidRDefault="00FF079D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Исправен</w:t>
            </w:r>
          </w:p>
        </w:tc>
      </w:tr>
      <w:tr w:rsidR="00FF079D" w:rsidRPr="00ED6DDF" w:rsidTr="00C95100">
        <w:tc>
          <w:tcPr>
            <w:tcW w:w="430" w:type="pct"/>
          </w:tcPr>
          <w:p w:rsidR="00FF079D" w:rsidRPr="00ED6DDF" w:rsidRDefault="00FF079D" w:rsidP="00ED6DD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1" w:type="pct"/>
          </w:tcPr>
          <w:p w:rsidR="00FF079D" w:rsidRPr="00ED6DDF" w:rsidRDefault="00FF079D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Морозильник «Бирюса» (646)</w:t>
            </w:r>
          </w:p>
        </w:tc>
        <w:tc>
          <w:tcPr>
            <w:tcW w:w="846" w:type="pct"/>
          </w:tcPr>
          <w:p w:rsidR="00FF079D" w:rsidRPr="00ED6DDF" w:rsidRDefault="00FF079D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1012021000000001</w:t>
            </w:r>
          </w:p>
        </w:tc>
        <w:tc>
          <w:tcPr>
            <w:tcW w:w="822" w:type="pct"/>
          </w:tcPr>
          <w:p w:rsidR="00FF079D" w:rsidRPr="00ED6DDF" w:rsidRDefault="00FF079D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3" w:type="pct"/>
          </w:tcPr>
          <w:p w:rsidR="00FF079D" w:rsidRDefault="00FF07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48" w:type="pct"/>
          </w:tcPr>
          <w:p w:rsidR="00FF079D" w:rsidRPr="00ED6DDF" w:rsidRDefault="00FF079D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Исправен</w:t>
            </w:r>
          </w:p>
        </w:tc>
      </w:tr>
      <w:tr w:rsidR="00FF079D" w:rsidRPr="00ED6DDF" w:rsidTr="00C95100">
        <w:tc>
          <w:tcPr>
            <w:tcW w:w="430" w:type="pct"/>
          </w:tcPr>
          <w:p w:rsidR="00FF079D" w:rsidRPr="00ED6DDF" w:rsidRDefault="00FF079D" w:rsidP="00ED6DD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1" w:type="pct"/>
            <w:hideMark/>
          </w:tcPr>
          <w:p w:rsidR="00FF079D" w:rsidRPr="00FF079D" w:rsidRDefault="00FF079D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7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Мясорубка МИМ-80</w:t>
            </w:r>
          </w:p>
        </w:tc>
        <w:tc>
          <w:tcPr>
            <w:tcW w:w="846" w:type="pct"/>
          </w:tcPr>
          <w:p w:rsidR="00FF079D" w:rsidRPr="00ED6DDF" w:rsidRDefault="00FF079D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ЮД 0000004540</w:t>
            </w:r>
          </w:p>
        </w:tc>
        <w:tc>
          <w:tcPr>
            <w:tcW w:w="822" w:type="pct"/>
            <w:hideMark/>
          </w:tcPr>
          <w:p w:rsidR="00FF079D" w:rsidRPr="00ED6DDF" w:rsidRDefault="00FF079D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3" w:type="pct"/>
            <w:hideMark/>
          </w:tcPr>
          <w:p w:rsidR="00FF079D" w:rsidRDefault="00FF07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48" w:type="pct"/>
            <w:hideMark/>
          </w:tcPr>
          <w:p w:rsidR="00FF079D" w:rsidRPr="00ED6DDF" w:rsidRDefault="00FF079D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Исправна</w:t>
            </w:r>
          </w:p>
        </w:tc>
      </w:tr>
      <w:tr w:rsidR="00FF079D" w:rsidRPr="00ED6DDF" w:rsidTr="00C95100">
        <w:tc>
          <w:tcPr>
            <w:tcW w:w="430" w:type="pct"/>
          </w:tcPr>
          <w:p w:rsidR="00FF079D" w:rsidRPr="00ED6DDF" w:rsidRDefault="00FF079D" w:rsidP="00ED6DD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1" w:type="pct"/>
            <w:hideMark/>
          </w:tcPr>
          <w:p w:rsidR="00FF079D" w:rsidRPr="00ED6DDF" w:rsidRDefault="00FF079D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Ларь морозильный с глухой крышкой</w:t>
            </w:r>
          </w:p>
        </w:tc>
        <w:tc>
          <w:tcPr>
            <w:tcW w:w="846" w:type="pct"/>
          </w:tcPr>
          <w:p w:rsidR="00FF079D" w:rsidRPr="00ED6DDF" w:rsidRDefault="00FF079D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ЮД 0000004473</w:t>
            </w:r>
          </w:p>
        </w:tc>
        <w:tc>
          <w:tcPr>
            <w:tcW w:w="822" w:type="pct"/>
            <w:hideMark/>
          </w:tcPr>
          <w:p w:rsidR="00FF079D" w:rsidRPr="00ED6DDF" w:rsidRDefault="00FF079D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3" w:type="pct"/>
            <w:hideMark/>
          </w:tcPr>
          <w:p w:rsidR="00FF079D" w:rsidRDefault="00FF07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48" w:type="pct"/>
            <w:hideMark/>
          </w:tcPr>
          <w:p w:rsidR="00FF079D" w:rsidRPr="00ED6DDF" w:rsidRDefault="00FF079D" w:rsidP="00ED6DD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Исправен</w:t>
            </w:r>
          </w:p>
        </w:tc>
      </w:tr>
    </w:tbl>
    <w:p w:rsidR="0032193E" w:rsidRDefault="00A92AAE" w:rsidP="00ED6DD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2449"/>
            <wp:effectExtent l="19050" t="0" r="3175" b="0"/>
            <wp:docPr id="1" name="Рисунок 1" descr="C:\Users\user\Рабочий стол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93E" w:rsidRDefault="0032193E" w:rsidP="00ED6DD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F" w:rsidRPr="00ED6DDF" w:rsidRDefault="00ED6DDF" w:rsidP="00ED6DDF">
      <w:pPr>
        <w:pStyle w:val="a6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sectPr w:rsidR="00ED6DDF" w:rsidRPr="00ED6DDF" w:rsidSect="0026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592F"/>
    <w:multiLevelType w:val="hybridMultilevel"/>
    <w:tmpl w:val="6A8A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881CA9"/>
    <w:rsid w:val="000B7CFD"/>
    <w:rsid w:val="000D1566"/>
    <w:rsid w:val="00150DC6"/>
    <w:rsid w:val="00215D22"/>
    <w:rsid w:val="002679B4"/>
    <w:rsid w:val="002C5CE6"/>
    <w:rsid w:val="0032193E"/>
    <w:rsid w:val="00392DB4"/>
    <w:rsid w:val="003A787D"/>
    <w:rsid w:val="004A7C9F"/>
    <w:rsid w:val="00585513"/>
    <w:rsid w:val="005A3CE8"/>
    <w:rsid w:val="00651100"/>
    <w:rsid w:val="00674D66"/>
    <w:rsid w:val="00701191"/>
    <w:rsid w:val="00846037"/>
    <w:rsid w:val="00850EDD"/>
    <w:rsid w:val="00881CA9"/>
    <w:rsid w:val="00A92AAE"/>
    <w:rsid w:val="00B14570"/>
    <w:rsid w:val="00C95100"/>
    <w:rsid w:val="00DE137F"/>
    <w:rsid w:val="00EC5CFA"/>
    <w:rsid w:val="00ED6DDF"/>
    <w:rsid w:val="00FF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CA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81CA9"/>
    <w:rPr>
      <w:color w:val="0000FF"/>
      <w:u w:val="single"/>
    </w:rPr>
  </w:style>
  <w:style w:type="character" w:styleId="a5">
    <w:name w:val="Strong"/>
    <w:basedOn w:val="a0"/>
    <w:uiPriority w:val="22"/>
    <w:qFormat/>
    <w:rsid w:val="00DE137F"/>
    <w:rPr>
      <w:b/>
      <w:bCs/>
    </w:rPr>
  </w:style>
  <w:style w:type="paragraph" w:styleId="a6">
    <w:name w:val="No Spacing"/>
    <w:uiPriority w:val="1"/>
    <w:qFormat/>
    <w:rsid w:val="000B7CFD"/>
    <w:pPr>
      <w:spacing w:after="0" w:line="240" w:lineRule="auto"/>
    </w:pPr>
  </w:style>
  <w:style w:type="table" w:styleId="a7">
    <w:name w:val="Table Grid"/>
    <w:basedOn w:val="a1"/>
    <w:uiPriority w:val="59"/>
    <w:rsid w:val="00ED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2A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A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1CA9"/>
    <w:rPr>
      <w:color w:val="0000FF"/>
      <w:u w:val="single"/>
    </w:rPr>
  </w:style>
  <w:style w:type="character" w:styleId="a5">
    <w:name w:val="Strong"/>
    <w:basedOn w:val="a0"/>
    <w:uiPriority w:val="22"/>
    <w:qFormat/>
    <w:rsid w:val="00DE137F"/>
    <w:rPr>
      <w:b/>
      <w:bCs/>
    </w:rPr>
  </w:style>
  <w:style w:type="paragraph" w:styleId="a6">
    <w:name w:val="No Spacing"/>
    <w:uiPriority w:val="1"/>
    <w:qFormat/>
    <w:rsid w:val="000B7CFD"/>
    <w:pPr>
      <w:spacing w:after="0" w:line="240" w:lineRule="auto"/>
    </w:pPr>
  </w:style>
  <w:style w:type="table" w:styleId="a7">
    <w:name w:val="Table Grid"/>
    <w:basedOn w:val="a1"/>
    <w:uiPriority w:val="59"/>
    <w:rsid w:val="00ED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61EE-E20D-4F6F-AC27-A4DC8F4B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7</cp:revision>
  <cp:lastPrinted>2020-02-28T05:28:00Z</cp:lastPrinted>
  <dcterms:created xsi:type="dcterms:W3CDTF">2020-02-28T06:12:00Z</dcterms:created>
  <dcterms:modified xsi:type="dcterms:W3CDTF">2023-03-21T05:19:00Z</dcterms:modified>
</cp:coreProperties>
</file>